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5" w:rsidRDefault="001844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D43A85" w:rsidRDefault="001844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D43A85" w:rsidRDefault="001844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B0D63" w:rsidRPr="008B0D6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D43A85" w:rsidRDefault="00D43A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A85" w:rsidRDefault="00184438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43A85" w:rsidRDefault="00184438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D43A85" w:rsidRDefault="00184438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D43A85" w:rsidRDefault="00184438">
      <w:pPr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</w:t>
      </w:r>
      <w:r w:rsidR="008B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43A85" w:rsidRDefault="00184438">
      <w:pPr>
        <w:tabs>
          <w:tab w:val="left" w:pos="65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D43A85" w:rsidRDefault="00D43A85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A85" w:rsidRDefault="001844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программы повышения квалификации</w:t>
      </w:r>
    </w:p>
    <w:p w:rsidR="00D43A85" w:rsidRDefault="0018443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Обращение с отходами производства и потребления»</w:t>
      </w:r>
    </w:p>
    <w:p w:rsidR="00D43A85" w:rsidRDefault="0018443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ЭБ-03 </w:t>
      </w:r>
    </w:p>
    <w:p w:rsidR="00D43A85" w:rsidRDefault="00184438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Цель - </w:t>
      </w:r>
      <w:r>
        <w:rPr>
          <w:color w:val="000000"/>
          <w:sz w:val="24"/>
          <w:szCs w:val="24"/>
          <w:lang w:eastAsia="ru-RU"/>
        </w:rPr>
        <w:t>подготовка компетентных специалистов в сфере обеспечения экологической безопасности при работах в области обращения с отходами, организация</w:t>
      </w:r>
      <w:r>
        <w:rPr>
          <w:color w:val="000000"/>
          <w:sz w:val="24"/>
          <w:szCs w:val="24"/>
          <w:lang w:eastAsia="ru-RU"/>
        </w:rPr>
        <w:t xml:space="preserve"> предупреждения угрозы вреда от деятельности, способной оказывать негативное воздействие на окружающую среду.</w:t>
      </w:r>
    </w:p>
    <w:p w:rsidR="00D43A85" w:rsidRDefault="00184438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>
        <w:rPr>
          <w:color w:val="000000"/>
          <w:sz w:val="24"/>
          <w:szCs w:val="24"/>
          <w:lang w:eastAsia="ru-RU"/>
        </w:rPr>
        <w:t xml:space="preserve">: руководители организаций и специалисты, ответственные за принятие решений при осуществлении деятельности, которая оказывает </w:t>
      </w:r>
      <w:r>
        <w:rPr>
          <w:color w:val="000000"/>
          <w:sz w:val="24"/>
          <w:szCs w:val="24"/>
          <w:lang w:eastAsia="ru-RU"/>
        </w:rPr>
        <w:t>или может оказывать негативное воздействие на окружающую среду (лица со средним и непрофильным высшим образованием).</w:t>
      </w:r>
    </w:p>
    <w:p w:rsidR="00D43A85" w:rsidRDefault="00184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Microsoft YaHei" w:hAnsi="Times New Roman" w:cs="Times New Roman"/>
          <w:sz w:val="24"/>
          <w:szCs w:val="24"/>
        </w:rPr>
        <w:t>72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A85" w:rsidRDefault="00184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D43A85" w:rsidRDefault="001844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аказчиком (не более 6 часов в день)</w:t>
      </w:r>
    </w:p>
    <w:p w:rsidR="00D43A85" w:rsidRDefault="00D43A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9347" w:type="dxa"/>
        <w:tblInd w:w="-5" w:type="dxa"/>
        <w:tblCellMar>
          <w:left w:w="103" w:type="dxa"/>
        </w:tblCellMar>
        <w:tblLook w:val="04A0"/>
      </w:tblPr>
      <w:tblGrid>
        <w:gridCol w:w="751"/>
        <w:gridCol w:w="3607"/>
        <w:gridCol w:w="917"/>
        <w:gridCol w:w="1050"/>
        <w:gridCol w:w="1778"/>
        <w:gridCol w:w="1244"/>
      </w:tblGrid>
      <w:tr w:rsidR="00D43A85">
        <w:trPr>
          <w:trHeight w:val="397"/>
        </w:trPr>
        <w:tc>
          <w:tcPr>
            <w:tcW w:w="84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43A85">
        <w:trPr>
          <w:trHeight w:val="1142"/>
        </w:trPr>
        <w:tc>
          <w:tcPr>
            <w:tcW w:w="844" w:type="dxa"/>
            <w:vMerge/>
            <w:shd w:val="clear" w:color="auto" w:fill="auto"/>
            <w:tcMar>
              <w:left w:w="103" w:type="dxa"/>
            </w:tcMar>
          </w:tcPr>
          <w:p w:rsidR="00D43A85" w:rsidRDefault="00D4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103" w:type="dxa"/>
            </w:tcMar>
          </w:tcPr>
          <w:p w:rsidR="00D43A85" w:rsidRDefault="00D4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103" w:type="dxa"/>
            </w:tcMar>
          </w:tcPr>
          <w:p w:rsidR="00D43A85" w:rsidRDefault="00D4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1" w:type="dxa"/>
            <w:vMerge/>
            <w:shd w:val="clear" w:color="auto" w:fill="auto"/>
            <w:tcMar>
              <w:left w:w="103" w:type="dxa"/>
            </w:tcMar>
          </w:tcPr>
          <w:p w:rsidR="00D43A85" w:rsidRDefault="00D43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A85">
        <w:trPr>
          <w:trHeight w:val="397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3A85">
        <w:trPr>
          <w:trHeight w:val="403"/>
        </w:trPr>
        <w:tc>
          <w:tcPr>
            <w:tcW w:w="9346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ОБЩАЯ ЧАСТЬ ПРОГРАММЫ</w:t>
            </w: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в области обращения с отходами в Российской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1.1.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  <w:rPr>
                <w:color w:val="231F20"/>
                <w:lang w:bidi="ru-RU"/>
              </w:rPr>
            </w:pPr>
            <w:r>
              <w:rPr>
                <w:color w:val="231F20"/>
                <w:lang w:bidi="ru-RU"/>
              </w:rPr>
              <w:t>Экологические требования в области обращения с отходами в законодательстве Российской Федерации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1.2.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  <w:rPr>
                <w:color w:val="000000"/>
              </w:rPr>
            </w:pPr>
            <w:r>
              <w:rPr>
                <w:color w:val="231F20"/>
                <w:lang w:bidi="ru-RU"/>
              </w:rPr>
              <w:t>Основные проблемы природоохранного законодательства в области обращения с отходами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  <w:rPr>
                <w:b/>
              </w:rPr>
            </w:pPr>
            <w:r>
              <w:rPr>
                <w:rStyle w:val="a4"/>
              </w:rPr>
              <w:t xml:space="preserve">Основные характеристики и </w:t>
            </w:r>
            <w:r>
              <w:rPr>
                <w:rStyle w:val="a4"/>
              </w:rPr>
              <w:lastRenderedPageBreak/>
              <w:t xml:space="preserve">классификация отходов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A85">
        <w:trPr>
          <w:trHeight w:val="483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образования отходов производства и потребления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A85">
        <w:trPr>
          <w:trHeight w:val="322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30"/>
              <w:spacing w:line="240" w:lineRule="auto"/>
              <w:rPr>
                <w:color w:val="231F20"/>
                <w:lang w:bidi="ru-RU"/>
              </w:rPr>
            </w:pPr>
            <w:r>
              <w:rPr>
                <w:color w:val="231F20"/>
                <w:lang w:bidi="ru-RU"/>
              </w:rPr>
              <w:t>Классификация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2.3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воздействия отходов на окружающую среду.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2.4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  <w:rPr>
                <w:color w:val="000000"/>
              </w:rPr>
            </w:pPr>
            <w:r>
              <w:rPr>
                <w:rStyle w:val="a4"/>
                <w:b w:val="0"/>
              </w:rPr>
              <w:t>Классы опасности отходов по</w:t>
            </w:r>
            <w:r>
              <w:rPr>
                <w:rStyle w:val="a4"/>
                <w:b w:val="0"/>
              </w:rPr>
              <w:t xml:space="preserve"> степени вредного воздействия на окружающую природную среду.</w:t>
            </w:r>
            <w:r>
              <w:t xml:space="preserve"> </w:t>
            </w:r>
            <w:r>
              <w:t>Методы определения классов опасности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2.5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Федеральный классификационный каталог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rPr>
                <w:rStyle w:val="295pt"/>
                <w:rFonts w:eastAsiaTheme="minorHAnsi"/>
                <w:sz w:val="24"/>
                <w:szCs w:val="24"/>
              </w:rPr>
              <w:t>2.6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Воздействие отходов на человека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  <w:rPr>
                <w:b/>
              </w:rPr>
            </w:pPr>
            <w:r>
              <w:rPr>
                <w:rStyle w:val="a4"/>
              </w:rPr>
              <w:t xml:space="preserve">Регулирование деятельности по обращению с </w:t>
            </w:r>
            <w:r>
              <w:rPr>
                <w:rStyle w:val="a4"/>
              </w:rPr>
              <w:t>отходами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деятельности по обращению с отходами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Лабораторно-аналитическое обеспечение деятельности в области обращения с отходами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3.3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механизмы регулирования деятельности по обращению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отходами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3.4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Плата за загрязнение окружающей среды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3.5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деятельности по обращению с опасными отходами.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3.6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управления потоками отходов на уровне субъекта Российской Федерации, муниципального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предприятия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3.7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документация об использовании, обезвреживании образующихся отходов.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3.8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технологического цикла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3.9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деятельностью в области обращения с отходами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c>
          <w:tcPr>
            <w:tcW w:w="523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  <w:tr w:rsidR="00D43A85">
        <w:trPr>
          <w:trHeight w:val="560"/>
        </w:trPr>
        <w:tc>
          <w:tcPr>
            <w:tcW w:w="9346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D43A85">
        <w:tc>
          <w:tcPr>
            <w:tcW w:w="9346" w:type="dxa"/>
            <w:gridSpan w:val="6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Обращение с отходами производства и потребления</w:t>
            </w:r>
          </w:p>
        </w:tc>
      </w:tr>
      <w:tr w:rsidR="00D43A85">
        <w:trPr>
          <w:trHeight w:val="340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eastAsiaTheme="minorHAnsi"/>
              </w:rPr>
              <w:t xml:space="preserve">Промышленные отходы.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Промышленные отходы. Общие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виды и классы опасности промышленных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rPr>
          <w:trHeight w:val="113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4.3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угольной промышленности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4.4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металлургической промышленности (черной и цветной)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4.5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нефтедобычи и нефтепереработки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4.6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Отходы сельскохозяйственного производства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4.7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Накопители промышленных отходов.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распределение накопителей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4.8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полигонов по обезвреживанию и захоронению токсичных промышленных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4.9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 промышленных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4.10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последствия хранения промышленных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4.11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  <w:rPr>
                <w:rFonts w:eastAsiaTheme="minorHAnsi"/>
                <w:b/>
              </w:rPr>
            </w:pPr>
            <w:r>
              <w:rPr>
                <w:color w:val="231F20"/>
                <w:lang w:bidi="ru-RU"/>
              </w:rPr>
              <w:t>Методы переработки, утилизации и обезвреживания промышленных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eastAsiaTheme="minorHAnsi"/>
              </w:rPr>
              <w:t>Бытовые (коммунальные) отходы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бытовые (коммунальные) отходы. Основные характеристики и состав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eastAsiaTheme="minorHAnsi"/>
                <w:b w:val="0"/>
              </w:rPr>
              <w:t xml:space="preserve">Технологии обезвреживания твердых бытовых </w:t>
            </w:r>
            <w:r>
              <w:rPr>
                <w:rStyle w:val="a4"/>
                <w:rFonts w:eastAsiaTheme="minorHAnsi"/>
                <w:b w:val="0"/>
              </w:rPr>
              <w:t>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5.3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  <w:rPr>
                <w:color w:val="000000"/>
              </w:rPr>
            </w:pPr>
            <w:r>
              <w:rPr>
                <w:color w:val="231F20"/>
                <w:lang w:bidi="ru-RU"/>
              </w:rPr>
              <w:t xml:space="preserve">Классификация полигонов твердых бытовых отходов, их проектирование и устройство 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5.4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Количество и состояние полигонов</w:t>
            </w:r>
          </w:p>
          <w:p w:rsidR="00D43A85" w:rsidRDefault="00184438">
            <w:pPr>
              <w:spacing w:after="0" w:line="240" w:lineRule="auto"/>
            </w:pPr>
            <w:r>
              <w:rPr>
                <w:rStyle w:val="a4"/>
                <w:rFonts w:eastAsiaTheme="minorHAnsi"/>
                <w:b w:val="0"/>
              </w:rPr>
              <w:t>и свалок. Требования к выбору места. Экологические риски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5.5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 xml:space="preserve">Разработка генеральных схем очистки </w:t>
            </w:r>
            <w:r>
              <w:rPr>
                <w:color w:val="231F20"/>
                <w:lang w:bidi="ru-RU"/>
              </w:rPr>
              <w:t>территорий населенных пунктов от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5.6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Отходы электронного и электротехнического оборудования в составе твердых бытовых отходов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bookmarkStart w:id="3" w:name="_GoBack"/>
            <w:bookmarkEnd w:id="3"/>
            <w:r>
              <w:rPr>
                <w:rStyle w:val="295pt"/>
                <w:rFonts w:eastAsiaTheme="minorHAnsi"/>
                <w:sz w:val="24"/>
                <w:szCs w:val="24"/>
              </w:rPr>
              <w:t>5.7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Отходы очистных сооружений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rPr>
          <w:trHeight w:val="113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5.8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30"/>
              <w:spacing w:line="240" w:lineRule="auto"/>
            </w:pPr>
            <w:r>
              <w:rPr>
                <w:rStyle w:val="a4"/>
                <w:b w:val="0"/>
              </w:rPr>
              <w:t>Медицинские отходы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rPr>
          <w:trHeight w:val="113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bookmarkStart w:id="4" w:name="_GoBack1"/>
            <w:bookmarkEnd w:id="4"/>
            <w:r>
              <w:rPr>
                <w:rStyle w:val="295pt"/>
                <w:rFonts w:eastAsiaTheme="minorHAnsi"/>
                <w:sz w:val="24"/>
                <w:szCs w:val="24"/>
              </w:rPr>
              <w:t>5.9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 xml:space="preserve">Отходы бытовых </w:t>
            </w:r>
            <w:r>
              <w:rPr>
                <w:color w:val="231F20"/>
                <w:lang w:bidi="ru-RU"/>
              </w:rPr>
              <w:lastRenderedPageBreak/>
              <w:t>люминесцентных ламп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rPr>
          <w:trHeight w:val="113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Проблемы в обращении с твердыми бытовыми отходами.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rPr>
          <w:trHeight w:val="113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</w:tcPr>
          <w:p w:rsidR="00D43A85" w:rsidRDefault="00184438">
            <w:pPr>
              <w:pStyle w:val="30"/>
              <w:spacing w:line="240" w:lineRule="auto"/>
            </w:pPr>
            <w:r>
              <w:rPr>
                <w:color w:val="231F20"/>
                <w:lang w:bidi="ru-RU"/>
              </w:rPr>
              <w:t>Утилизация твердых бытовых отходов. Комплексное управление отходами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rPr>
          <w:trHeight w:val="113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30"/>
              <w:spacing w:line="240" w:lineRule="auto"/>
              <w:rPr>
                <w:b/>
              </w:rPr>
            </w:pPr>
            <w:r>
              <w:rPr>
                <w:rStyle w:val="a4"/>
              </w:rPr>
              <w:t>Специальные отходы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rPr>
          <w:trHeight w:val="20"/>
        </w:trPr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</w:pPr>
            <w:r>
              <w:rPr>
                <w:rStyle w:val="295pt"/>
                <w:rFonts w:eastAsiaTheme="minorHAnsi"/>
                <w:sz w:val="24"/>
                <w:szCs w:val="24"/>
              </w:rPr>
              <w:t xml:space="preserve">Радиоактивные отходы.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Ртутьсодержащие отходы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отходы. Пестициды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4"/>
                <w:rFonts w:eastAsiaTheme="minorHAnsi"/>
                <w:b w:val="0"/>
              </w:rPr>
              <w:t>Военные отходы. Утилизация устаревших боеприпасов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84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394" w:type="dxa"/>
            <w:shd w:val="clear" w:color="auto" w:fill="auto"/>
            <w:tcMar>
              <w:left w:w="103" w:type="dxa"/>
            </w:tcMar>
            <w:vAlign w:val="bottom"/>
          </w:tcPr>
          <w:p w:rsidR="00D43A85" w:rsidRDefault="00184438">
            <w:pPr>
              <w:spacing w:after="0" w:line="240" w:lineRule="auto"/>
            </w:pPr>
            <w:r>
              <w:rPr>
                <w:rStyle w:val="a4"/>
                <w:rFonts w:eastAsiaTheme="minorHAnsi"/>
                <w:b w:val="0"/>
              </w:rPr>
              <w:t>Отходы ракетно-космической деятельности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spacing w:after="0" w:line="240" w:lineRule="auto"/>
              <w:jc w:val="center"/>
            </w:pPr>
          </w:p>
        </w:tc>
      </w:tr>
      <w:tr w:rsidR="00D43A85">
        <w:tc>
          <w:tcPr>
            <w:tcW w:w="523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ИТОГОВАЯ АТТЕСТАЦИЯ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Тест</w:t>
            </w:r>
          </w:p>
        </w:tc>
      </w:tr>
      <w:tr w:rsidR="00D43A85">
        <w:tc>
          <w:tcPr>
            <w:tcW w:w="523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991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184438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left w:w="103" w:type="dxa"/>
            </w:tcMar>
            <w:vAlign w:val="center"/>
          </w:tcPr>
          <w:p w:rsidR="00D43A85" w:rsidRDefault="00D43A85">
            <w:pPr>
              <w:pStyle w:val="20"/>
              <w:shd w:val="clear" w:color="auto" w:fill="auto"/>
              <w:spacing w:after="0" w:line="240" w:lineRule="auto"/>
              <w:ind w:firstLine="0"/>
            </w:pPr>
          </w:p>
        </w:tc>
      </w:tr>
    </w:tbl>
    <w:p w:rsidR="00D43A85" w:rsidRDefault="00D43A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A85" w:rsidRDefault="00D43A85">
      <w:bookmarkStart w:id="5" w:name="bookmark01"/>
      <w:bookmarkEnd w:id="5"/>
    </w:p>
    <w:p w:rsidR="00D43A85" w:rsidRDefault="00D43A85"/>
    <w:p w:rsidR="00D43A85" w:rsidRDefault="00D43A85"/>
    <w:p w:rsidR="00D43A85" w:rsidRDefault="00D43A85"/>
    <w:p w:rsidR="00D43A85" w:rsidRDefault="00D43A85"/>
    <w:sectPr w:rsidR="00D43A85" w:rsidSect="00D43A85">
      <w:footerReference w:type="default" r:id="rId6"/>
      <w:pgSz w:w="11906" w:h="16838"/>
      <w:pgMar w:top="851" w:right="851" w:bottom="851" w:left="1701" w:header="0" w:footer="51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38" w:rsidRDefault="00184438" w:rsidP="00D43A85">
      <w:pPr>
        <w:spacing w:after="0" w:line="240" w:lineRule="auto"/>
      </w:pPr>
      <w:r>
        <w:separator/>
      </w:r>
    </w:p>
  </w:endnote>
  <w:endnote w:type="continuationSeparator" w:id="0">
    <w:p w:rsidR="00184438" w:rsidRDefault="00184438" w:rsidP="00D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14251"/>
      <w:docPartObj>
        <w:docPartGallery w:val="Page Numbers (Bottom of Page)"/>
        <w:docPartUnique/>
      </w:docPartObj>
    </w:sdtPr>
    <w:sdtContent>
      <w:p w:rsidR="00D43A85" w:rsidRDefault="00D43A85">
        <w:pPr>
          <w:pStyle w:val="aa"/>
          <w:jc w:val="right"/>
        </w:pPr>
        <w:r>
          <w:fldChar w:fldCharType="begin"/>
        </w:r>
        <w:r w:rsidR="00184438">
          <w:instrText>PAGE</w:instrText>
        </w:r>
        <w:r>
          <w:fldChar w:fldCharType="separate"/>
        </w:r>
        <w:r w:rsidR="008B0D63">
          <w:rPr>
            <w:noProof/>
          </w:rPr>
          <w:t>2</w:t>
        </w:r>
        <w:r>
          <w:fldChar w:fldCharType="end"/>
        </w:r>
      </w:p>
    </w:sdtContent>
  </w:sdt>
  <w:p w:rsidR="00D43A85" w:rsidRDefault="00D43A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38" w:rsidRDefault="00184438" w:rsidP="00D43A85">
      <w:pPr>
        <w:spacing w:after="0" w:line="240" w:lineRule="auto"/>
      </w:pPr>
      <w:r>
        <w:separator/>
      </w:r>
    </w:p>
  </w:footnote>
  <w:footnote w:type="continuationSeparator" w:id="0">
    <w:p w:rsidR="00184438" w:rsidRDefault="00184438" w:rsidP="00D43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A85"/>
    <w:rsid w:val="00184438"/>
    <w:rsid w:val="008B0D63"/>
    <w:rsid w:val="00D4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D0"/>
    <w:pPr>
      <w:suppressAutoHyphens/>
      <w:spacing w:after="200" w:line="276" w:lineRule="auto"/>
    </w:pPr>
    <w:rPr>
      <w:color w:val="00000A"/>
      <w:sz w:val="22"/>
    </w:rPr>
  </w:style>
  <w:style w:type="paragraph" w:styleId="5">
    <w:name w:val="heading 5"/>
    <w:basedOn w:val="a"/>
    <w:link w:val="50"/>
    <w:unhideWhenUsed/>
    <w:qFormat/>
    <w:rsid w:val="003914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56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F556D0"/>
    <w:rPr>
      <w:rFonts w:ascii="Times New Roman" w:eastAsia="Times New Roman" w:hAnsi="Times New Roman" w:cs="Times New Roman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F556D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Нижний колонтитул Знак"/>
    <w:basedOn w:val="a0"/>
    <w:uiPriority w:val="99"/>
    <w:rsid w:val="00F556D0"/>
  </w:style>
  <w:style w:type="character" w:customStyle="1" w:styleId="50">
    <w:name w:val="Заголовок 5 Знак"/>
    <w:basedOn w:val="a0"/>
    <w:link w:val="5"/>
    <w:rsid w:val="003914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">
    <w:name w:val="Оглавление 3 Знак"/>
    <w:basedOn w:val="a0"/>
    <w:link w:val="30"/>
    <w:rsid w:val="00A85C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Оглавление"/>
    <w:basedOn w:val="3"/>
    <w:rsid w:val="00D036B0"/>
    <w:rPr>
      <w:rFonts w:ascii="Times New Roman" w:eastAsia="Times New Roman" w:hAnsi="Times New Roman" w:cs="Times New Roman"/>
      <w:b/>
      <w:color w:val="231F20"/>
      <w:spacing w:val="0"/>
      <w:w w:val="100"/>
      <w:sz w:val="24"/>
      <w:szCs w:val="24"/>
      <w:lang w:val="ru-RU" w:eastAsia="ru-RU" w:bidi="ru-RU"/>
    </w:rPr>
  </w:style>
  <w:style w:type="character" w:customStyle="1" w:styleId="1">
    <w:name w:val="Заголовок №1"/>
    <w:basedOn w:val="a0"/>
    <w:rsid w:val="009E616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rsid w:val="00D43A8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rsid w:val="00D43A85"/>
    <w:rPr>
      <w:rFonts w:cs="Courier New"/>
    </w:rPr>
  </w:style>
  <w:style w:type="character" w:customStyle="1" w:styleId="-">
    <w:name w:val="Интернет-ссылка"/>
    <w:rsid w:val="00D43A8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43A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43A85"/>
    <w:pPr>
      <w:spacing w:after="140" w:line="288" w:lineRule="auto"/>
    </w:pPr>
  </w:style>
  <w:style w:type="paragraph" w:styleId="a7">
    <w:name w:val="List"/>
    <w:basedOn w:val="a6"/>
    <w:rsid w:val="00D43A85"/>
    <w:rPr>
      <w:rFonts w:cs="Mangal"/>
    </w:rPr>
  </w:style>
  <w:style w:type="paragraph" w:styleId="a8">
    <w:name w:val="Title"/>
    <w:basedOn w:val="a"/>
    <w:rsid w:val="00D43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D43A85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rsid w:val="00F556D0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paragraph" w:styleId="aa">
    <w:name w:val="footer"/>
    <w:basedOn w:val="a"/>
    <w:uiPriority w:val="99"/>
    <w:unhideWhenUsed/>
    <w:rsid w:val="00F556D0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toc 3"/>
    <w:basedOn w:val="a"/>
    <w:link w:val="3"/>
    <w:autoRedefine/>
    <w:rsid w:val="00A85CDE"/>
    <w:pPr>
      <w:widowControl w:val="0"/>
      <w:tabs>
        <w:tab w:val="left" w:pos="1366"/>
      </w:tabs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76ECD"/>
    <w:pPr>
      <w:ind w:left="720"/>
      <w:contextualSpacing/>
    </w:pPr>
  </w:style>
  <w:style w:type="table" w:styleId="ac">
    <w:name w:val="Table Grid"/>
    <w:basedOn w:val="a1"/>
    <w:uiPriority w:val="39"/>
    <w:rsid w:val="00F5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Тугутова</dc:creator>
  <cp:lastModifiedBy>ukh1</cp:lastModifiedBy>
  <cp:revision>60</cp:revision>
  <dcterms:created xsi:type="dcterms:W3CDTF">2017-03-16T11:05:00Z</dcterms:created>
  <dcterms:modified xsi:type="dcterms:W3CDTF">2019-07-07T15:16:00Z</dcterms:modified>
  <dc:language>ru-RU</dc:language>
</cp:coreProperties>
</file>