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1E" w:rsidRPr="0022051E" w:rsidRDefault="0022051E" w:rsidP="0022051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220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22051E" w:rsidRPr="0022051E" w:rsidRDefault="0022051E" w:rsidP="0022051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20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22051E" w:rsidRPr="0022051E" w:rsidRDefault="0022051E" w:rsidP="0022051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220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56C17" w:rsidRPr="00756C17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22051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22051E" w:rsidRPr="0022051E" w:rsidRDefault="0022051E" w:rsidP="00220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E" w:rsidRPr="0022051E" w:rsidRDefault="0022051E" w:rsidP="0022051E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051E" w:rsidRPr="0022051E" w:rsidRDefault="0022051E" w:rsidP="0022051E">
      <w:pPr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</w:t>
      </w:r>
    </w:p>
    <w:p w:rsidR="0022051E" w:rsidRPr="0022051E" w:rsidRDefault="0022051E" w:rsidP="0022051E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Филин М.М.</w:t>
      </w:r>
    </w:p>
    <w:p w:rsidR="0022051E" w:rsidRPr="0022051E" w:rsidRDefault="0022051E" w:rsidP="0022051E">
      <w:pPr>
        <w:spacing w:line="276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220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19 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20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декабря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756C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2051E" w:rsidRPr="0022051E" w:rsidRDefault="0022051E" w:rsidP="0022051E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22051E" w:rsidRPr="0022051E" w:rsidRDefault="0022051E" w:rsidP="0022051E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1E" w:rsidRPr="0022051E" w:rsidRDefault="0022051E" w:rsidP="002205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2205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Учебно-тематический план программы повышения квалификации</w:t>
      </w:r>
      <w:bookmarkEnd w:id="1"/>
    </w:p>
    <w:p w:rsidR="0022051E" w:rsidRPr="0022051E" w:rsidRDefault="0022051E" w:rsidP="002205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bookmarkStart w:id="2" w:name="bookmark3"/>
      <w:r w:rsidRPr="002205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Экологический аудит» </w:t>
      </w:r>
    </w:p>
    <w:p w:rsidR="0022051E" w:rsidRPr="0022051E" w:rsidRDefault="0022051E" w:rsidP="002205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Шифр программы </w:t>
      </w:r>
      <w:bookmarkEnd w:id="2"/>
      <w:r w:rsidRPr="0022051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ЭБ-06</w:t>
      </w:r>
    </w:p>
    <w:p w:rsidR="0022051E" w:rsidRPr="0022051E" w:rsidRDefault="0022051E" w:rsidP="002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специалистов, работающих в сфере обеспечения экол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безопасности, для предупреждения угрозы вреда от деятельности, способной оказать негативное воздействие на окружающую среду.</w:t>
      </w:r>
    </w:p>
    <w:p w:rsidR="0022051E" w:rsidRPr="0022051E" w:rsidRDefault="0022051E" w:rsidP="002205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 слушателей: 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работники и специалисты предприятий, специал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2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 экологического контроля.</w:t>
      </w:r>
      <w:r w:rsidRPr="00220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51E" w:rsidRPr="0022051E" w:rsidRDefault="0022051E" w:rsidP="00220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 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- 72 часа</w:t>
      </w:r>
    </w:p>
    <w:p w:rsidR="0022051E" w:rsidRPr="0022051E" w:rsidRDefault="0022051E" w:rsidP="00220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применением дистанционных образовательных технологий</w:t>
      </w:r>
    </w:p>
    <w:p w:rsidR="0022051E" w:rsidRPr="0022051E" w:rsidRDefault="0022051E" w:rsidP="0022051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занятий </w:t>
      </w:r>
      <w:r w:rsidRPr="0022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704"/>
        <w:gridCol w:w="4536"/>
        <w:gridCol w:w="992"/>
        <w:gridCol w:w="993"/>
        <w:gridCol w:w="1134"/>
        <w:gridCol w:w="986"/>
      </w:tblGrid>
      <w:tr w:rsidR="0022051E" w:rsidRPr="009E1E5C" w:rsidTr="0068282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троля</w:t>
            </w:r>
          </w:p>
        </w:tc>
      </w:tr>
      <w:tr w:rsidR="0022051E" w:rsidRPr="009E1E5C" w:rsidTr="006828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тич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ские</w:t>
            </w:r>
          </w:p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51E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2051E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51E" w:rsidRPr="009E1E5C" w:rsidRDefault="00682826" w:rsidP="009E1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Экология, охрана природы и эколог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ческая безопасность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4C7E81" w:rsidP="009E1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1E" w:rsidRPr="009E1E5C" w:rsidRDefault="004C7E81" w:rsidP="009E1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1E" w:rsidRPr="009E1E5C" w:rsidTr="000B3795">
        <w:trPr>
          <w:trHeight w:val="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0B3795" w:rsidRDefault="00682826" w:rsidP="000B379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0B3795">
              <w:rPr>
                <w:rStyle w:val="295pt"/>
                <w:rFonts w:eastAsiaTheme="minorHAnsi"/>
                <w:sz w:val="24"/>
                <w:szCs w:val="24"/>
              </w:rPr>
              <w:t>Глобальная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1E" w:rsidRPr="009E1E5C" w:rsidTr="000B3795">
        <w:trPr>
          <w:trHeight w:val="2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0B3795" w:rsidRDefault="00682826" w:rsidP="000B3795">
            <w:pPr>
              <w:tabs>
                <w:tab w:val="left" w:pos="1186"/>
              </w:tabs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0B3795">
              <w:rPr>
                <w:rStyle w:val="295pt"/>
                <w:rFonts w:eastAsiaTheme="minorHAnsi"/>
                <w:sz w:val="24"/>
                <w:szCs w:val="24"/>
              </w:rPr>
              <w:t>Экология человека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1E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51E" w:rsidRPr="009E1E5C" w:rsidRDefault="00682826" w:rsidP="009E1E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окружающей среды и рационал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ное природопользование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387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9E1E5C" w:rsidRDefault="00DE5387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387" w:rsidRPr="009E1E5C" w:rsidRDefault="00DE5387" w:rsidP="009E1E5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Экологическое право и экологическая безопасность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9E1E5C" w:rsidRDefault="00CB2D92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9E1E5C" w:rsidRDefault="00CB2D92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9E1E5C" w:rsidRDefault="00DE5387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387" w:rsidRPr="009E1E5C" w:rsidRDefault="00DE5387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51E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DE5387" w:rsidP="009E1E5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Теоретические, правовые и информ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ционные основы экологического ауд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C634A1" w:rsidP="007E0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C634A1" w:rsidP="007E0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4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051E" w:rsidRPr="009E1E5C" w:rsidTr="0047668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DE5387" w:rsidP="0047668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Системы экологического управления.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12B6C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12B6C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1E" w:rsidRPr="009E1E5C" w:rsidRDefault="0022051E" w:rsidP="009E1E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Default="00AE162D" w:rsidP="00AE1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Нормативно- правовое обеспечение си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 экологического аудирования.</w:t>
            </w:r>
            <w:r w:rsidR="00212B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E162D" w:rsidRPr="009E1E5C" w:rsidRDefault="00212B6C" w:rsidP="00AE1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Законодательство и основные подзако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акты Российской Федерации в обла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 аудита и экоаудита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2D" w:rsidRPr="009E1E5C" w:rsidRDefault="00AE162D" w:rsidP="00AE1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Регулирование отношений в области 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ружающей среды с использованием пр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цедур экологического аудирования.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2D" w:rsidRPr="009E1E5C" w:rsidRDefault="00AE162D" w:rsidP="00AE1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Экоаудит как информационно-управленческий инструмент обеспечения национальной безопасности в экологич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сфере.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2D" w:rsidRPr="009E1E5C" w:rsidRDefault="00AE162D" w:rsidP="00AE16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и элементы управления. Ре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лизация политики в области окружающей среды.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0B379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D234A4" w:rsidRDefault="00AE162D" w:rsidP="00AE1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вопросы экологического аудита</w:t>
            </w:r>
            <w:r w:rsidRPr="009E1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212B6C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D234A4" w:rsidRDefault="00AE162D" w:rsidP="00AE1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2D" w:rsidRPr="009E1E5C" w:rsidRDefault="00AE162D" w:rsidP="00AE16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Экоаудит как составная часть общего а</w:t>
            </w: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 предприятий и учреждений.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62D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D234A4" w:rsidRDefault="00AE162D" w:rsidP="00AE16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62D" w:rsidRPr="009E1E5C" w:rsidRDefault="00AE162D" w:rsidP="00AE16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организация и проведение аудита систем экологического управления. Д</w:t>
            </w: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 экологического аудирования.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2D" w:rsidRPr="009E1E5C" w:rsidRDefault="00AE162D" w:rsidP="00AE162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Зарубежный и отечественный опыт эк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логического аудирования.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документы по эколог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ческому аудированию и системам упра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ления окружающей средой.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принципы создания ме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дународных нормативных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A16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Международные стандарты ИСО 14000 “Основы экологического управления”. Стандарт 14010 “Руководство по экол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гическому аудиту. Основные принципы”. Стандарт 14011 “Экологический аудит”. Стандарт 14012 “Экологический аудит. Квалификационные требования к экол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гам-аудиторам”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A16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экологических аудиторов, экологических аудиторских групп.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Задачи, права, обязанности, ответстве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и компетентность. Профессионал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ная этика аудитора.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2145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Лицензирование деятельности по экол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гическому аудиту. Порядок проведения аккредитации и аттестации экоаудиторов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Информационное обеспечение эколог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 аудита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Основные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4C7E81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4C7E81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экологической документации и ее роль в информационном обеспечении экоаудита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регулирование доступа к и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формации в экологической сфере.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Экологический учет как инструмент п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вышения инвестиционной привлекател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и устойчивости предприятий.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статистические и отче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формы российских предприятий.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Базы данных по нормативно-правовому обеспечению экологического аудиров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ния. Базы данных экоаудиторов и экоа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диторских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EE2655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AE16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Default="00212B6C" w:rsidP="00212B6C">
            <w:pPr>
              <w:jc w:val="center"/>
            </w:pPr>
            <w:r w:rsidRPr="009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сертификация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Методические основы экоаудита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C634A1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C634A1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экологического аудита и мет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 их обследования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szCs w:val="24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Сферы применения экологического ауд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и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та и методические рекомендации к ним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Аудит систем управления окружающей средой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в системе сертификации по экологическим треб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о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инвестиц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и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онных проектов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Оценка экологической безопасности промышленных производств и хозяйс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т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венных систем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использов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а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ния, освоения, охраны и воспроизводства природных ресурсов.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цикла управления отходами производства и п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о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требления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приватиз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и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руемых предприятий, предприятий, по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д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лежащих продаже, а также предприятий-банкротов.</w:t>
            </w:r>
            <w:r w:rsidRPr="009E1E5C">
              <w:rPr>
                <w:rStyle w:val="apple-converted-space"/>
                <w:b w:val="0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3"/>
              <w:spacing w:line="276" w:lineRule="auto"/>
              <w:rPr>
                <w:b w:val="0"/>
                <w:color w:val="000000"/>
                <w:szCs w:val="24"/>
                <w:shd w:val="clear" w:color="auto" w:fill="FFFFFF"/>
              </w:rPr>
            </w:pP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Экологическое аудирование особо охр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а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няемых территорий: заповедников, зака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з</w:t>
            </w:r>
            <w:r w:rsidRPr="009E1E5C">
              <w:rPr>
                <w:b w:val="0"/>
                <w:color w:val="000000"/>
                <w:szCs w:val="24"/>
                <w:shd w:val="clear" w:color="auto" w:fill="FFFFFF"/>
              </w:rPr>
              <w:t>ников, национальных парков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Экологическое аудирование территорий военно-промышленных объектов, исп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тательных полигонов и мест проведения военных 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Документация в системе экологич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E1E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ского аудита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4C7E81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4C7E81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Типовая документация региональной (б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зовой) экологической аудиторской орг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низации и специализированного подра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деления (органа) экологического аудир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на предприятии</w:t>
            </w:r>
            <w:r w:rsidRPr="009E1E5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D234A4" w:rsidRDefault="00212B6C" w:rsidP="0021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положения рабочей документации аудитора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B6C" w:rsidRPr="009E1E5C" w:rsidTr="00682826">
        <w:trPr>
          <w:trHeight w:val="40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E1E5C">
              <w:rPr>
                <w:rStyle w:val="29"/>
                <w:b/>
                <w:bCs/>
                <w:color w:val="auto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 w:rsidRPr="009E1E5C">
              <w:rPr>
                <w:rStyle w:val="29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9E1E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6C" w:rsidRPr="009E1E5C" w:rsidRDefault="00212B6C" w:rsidP="00212B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E5C">
              <w:rPr>
                <w:rStyle w:val="29"/>
                <w:rFonts w:eastAsiaTheme="minorHAnsi"/>
                <w:b/>
                <w:bCs/>
                <w:color w:val="auto"/>
                <w:sz w:val="24"/>
                <w:szCs w:val="24"/>
              </w:rPr>
              <w:t>Тест</w:t>
            </w:r>
          </w:p>
        </w:tc>
      </w:tr>
      <w:tr w:rsidR="00212B6C" w:rsidRPr="009E1E5C" w:rsidTr="00682826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"/>
                <w:b/>
                <w:bCs/>
                <w:color w:val="auto"/>
                <w:sz w:val="24"/>
                <w:szCs w:val="24"/>
              </w:rPr>
            </w:pPr>
            <w:r w:rsidRPr="009E1E5C">
              <w:rPr>
                <w:rStyle w:val="29"/>
                <w:b/>
                <w:bCs/>
                <w:color w:val="auto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 w:rsidRPr="009E1E5C">
              <w:rPr>
                <w:rStyle w:val="29"/>
                <w:b/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"/>
                <w:b/>
                <w:color w:val="auto"/>
                <w:sz w:val="24"/>
                <w:szCs w:val="24"/>
              </w:rPr>
            </w:pPr>
            <w:r w:rsidRPr="009E1E5C">
              <w:rPr>
                <w:rStyle w:val="29"/>
                <w:b/>
                <w:color w:val="auto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6C" w:rsidRPr="009E1E5C" w:rsidRDefault="00212B6C" w:rsidP="00212B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51E" w:rsidRPr="0022051E" w:rsidRDefault="0022051E" w:rsidP="00220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2051E" w:rsidRPr="0022051E" w:rsidRDefault="0022051E" w:rsidP="00220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51E" w:rsidRPr="0022051E" w:rsidSect="00156E04">
      <w:footerReference w:type="default" r:id="rId6"/>
      <w:pgSz w:w="11906" w:h="16838"/>
      <w:pgMar w:top="567" w:right="850" w:bottom="709" w:left="170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A3" w:rsidRDefault="001B36A3" w:rsidP="00D5355C">
      <w:pPr>
        <w:spacing w:after="0" w:line="240" w:lineRule="auto"/>
      </w:pPr>
      <w:r>
        <w:separator/>
      </w:r>
    </w:p>
  </w:endnote>
  <w:endnote w:type="continuationSeparator" w:id="0">
    <w:p w:rsidR="001B36A3" w:rsidRDefault="001B36A3" w:rsidP="00D5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501688"/>
      <w:docPartObj>
        <w:docPartGallery w:val="Page Numbers (Bottom of Page)"/>
        <w:docPartUnique/>
      </w:docPartObj>
    </w:sdtPr>
    <w:sdtContent>
      <w:p w:rsidR="00156E04" w:rsidRDefault="00D5355C">
        <w:pPr>
          <w:pStyle w:val="a4"/>
          <w:jc w:val="right"/>
        </w:pPr>
        <w:r>
          <w:fldChar w:fldCharType="begin"/>
        </w:r>
        <w:r w:rsidR="00EE2655">
          <w:instrText>PAGE   \* MERGEFORMAT</w:instrText>
        </w:r>
        <w:r>
          <w:fldChar w:fldCharType="separate"/>
        </w:r>
        <w:r w:rsidR="00756C17">
          <w:rPr>
            <w:noProof/>
          </w:rPr>
          <w:t>2</w:t>
        </w:r>
        <w:r>
          <w:fldChar w:fldCharType="end"/>
        </w:r>
      </w:p>
    </w:sdtContent>
  </w:sdt>
  <w:p w:rsidR="00156E04" w:rsidRDefault="001B36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A3" w:rsidRDefault="001B36A3" w:rsidP="00D5355C">
      <w:pPr>
        <w:spacing w:after="0" w:line="240" w:lineRule="auto"/>
      </w:pPr>
      <w:r>
        <w:separator/>
      </w:r>
    </w:p>
  </w:footnote>
  <w:footnote w:type="continuationSeparator" w:id="0">
    <w:p w:rsidR="001B36A3" w:rsidRDefault="001B36A3" w:rsidP="00D53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AEC"/>
    <w:rsid w:val="00042888"/>
    <w:rsid w:val="000B3795"/>
    <w:rsid w:val="00190D47"/>
    <w:rsid w:val="001B36A3"/>
    <w:rsid w:val="002040AC"/>
    <w:rsid w:val="00212B6C"/>
    <w:rsid w:val="0022051E"/>
    <w:rsid w:val="002B7CE3"/>
    <w:rsid w:val="00476688"/>
    <w:rsid w:val="004C0895"/>
    <w:rsid w:val="004C7E81"/>
    <w:rsid w:val="00682826"/>
    <w:rsid w:val="00721266"/>
    <w:rsid w:val="00756C17"/>
    <w:rsid w:val="007E04D7"/>
    <w:rsid w:val="00865AEC"/>
    <w:rsid w:val="008708D7"/>
    <w:rsid w:val="008E304B"/>
    <w:rsid w:val="009E1E5C"/>
    <w:rsid w:val="009F1ED6"/>
    <w:rsid w:val="00AE162D"/>
    <w:rsid w:val="00B27B02"/>
    <w:rsid w:val="00C634A1"/>
    <w:rsid w:val="00C650B6"/>
    <w:rsid w:val="00CB2D92"/>
    <w:rsid w:val="00D5355C"/>
    <w:rsid w:val="00DE5387"/>
    <w:rsid w:val="00EE2655"/>
    <w:rsid w:val="00E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205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51E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,Полужирный"/>
    <w:basedOn w:val="2"/>
    <w:rsid w:val="00220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2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2051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22051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4">
    <w:name w:val="footer"/>
    <w:basedOn w:val="a"/>
    <w:link w:val="a5"/>
    <w:uiPriority w:val="99"/>
    <w:unhideWhenUsed/>
    <w:rsid w:val="00220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2051E"/>
  </w:style>
  <w:style w:type="character" w:customStyle="1" w:styleId="1">
    <w:name w:val="Оглавление 1 Знак"/>
    <w:basedOn w:val="a0"/>
    <w:link w:val="10"/>
    <w:rsid w:val="002205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0">
    <w:name w:val="toc 1"/>
    <w:basedOn w:val="a"/>
    <w:link w:val="1"/>
    <w:autoRedefine/>
    <w:rsid w:val="0022051E"/>
    <w:pPr>
      <w:widowControl w:val="0"/>
      <w:tabs>
        <w:tab w:val="left" w:pos="93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682826"/>
  </w:style>
  <w:style w:type="paragraph" w:styleId="a6">
    <w:name w:val="Normal (Web)"/>
    <w:basedOn w:val="a"/>
    <w:uiPriority w:val="99"/>
    <w:semiHidden/>
    <w:unhideWhenUsed/>
    <w:rsid w:val="00D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0B3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23</cp:revision>
  <dcterms:created xsi:type="dcterms:W3CDTF">2017-03-17T07:29:00Z</dcterms:created>
  <dcterms:modified xsi:type="dcterms:W3CDTF">2019-07-07T15:17:00Z</dcterms:modified>
</cp:coreProperties>
</file>